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Tools for 2nd Grade - Book: "Emily &amp; Aiden, Gaming"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1: Comprehension Check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does Aiden need to balance with his gaming time?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Reading books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Homework and physical activities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Watching TV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is it important for Aiden to take breaks from gaming?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To eat and drink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To play more games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To watch TV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does Aiden learn to manage his gaming time better?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By ignoring his responsibilities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By using a timer and taking breaks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By skipping school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2: Vocabulary and Key Events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 the word with its definition: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Balance: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Doing only one thing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Managing different activities well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Responsibility: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Taking care of duties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Ignoring tasks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 in the blank: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Aiden loves to play games, but he also needs to _____ his homework. (Do)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Using a _____ helps Aiden keep track of his gaming time. (Timer)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True or False: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Aiden never forgets to do his homework before gaming. (False)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helps Aiden understand the importance of balance and responsibility. (True)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